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3E" w:rsidRDefault="00B6673E">
      <w:r>
        <w:rPr>
          <w:rFonts w:hint="eastAsia"/>
        </w:rPr>
        <w:t>様式第２号（第３条関係）　周知の埋蔵文化財包蔵地内における土木工事等届出</w:t>
      </w:r>
      <w:r w:rsidRPr="00B078EA">
        <w:rPr>
          <w:rFonts w:hint="eastAsia"/>
          <w:dstrike/>
        </w:rPr>
        <w:t>（通知）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770"/>
        <w:gridCol w:w="705"/>
        <w:gridCol w:w="240"/>
        <w:gridCol w:w="1820"/>
        <w:gridCol w:w="1360"/>
        <w:gridCol w:w="1290"/>
        <w:gridCol w:w="115"/>
        <w:gridCol w:w="2765"/>
      </w:tblGrid>
      <w:tr w:rsidR="00B6673E">
        <w:trPr>
          <w:cantSplit/>
          <w:trHeight w:val="2871"/>
        </w:trPr>
        <w:tc>
          <w:tcPr>
            <w:tcW w:w="10500" w:type="dxa"/>
            <w:gridSpan w:val="9"/>
          </w:tcPr>
          <w:p w:rsidR="00B6673E" w:rsidRDefault="00B6673E">
            <w:pPr>
              <w:rPr>
                <w:sz w:val="22"/>
              </w:rPr>
            </w:pPr>
          </w:p>
          <w:p w:rsidR="00B6673E" w:rsidRDefault="00B6673E">
            <w:pPr>
              <w:jc w:val="center"/>
            </w:pPr>
            <w:r>
              <w:rPr>
                <w:rFonts w:hint="eastAsia"/>
              </w:rPr>
              <w:t>周知の埋蔵文化財包蔵地内における土木工事等</w:t>
            </w:r>
            <w:r w:rsidRPr="005B0AEA">
              <w:rPr>
                <w:rFonts w:hint="eastAsia"/>
              </w:rPr>
              <w:t>届出</w:t>
            </w:r>
            <w:r w:rsidRPr="00B078EA">
              <w:rPr>
                <w:rFonts w:hint="eastAsia"/>
                <w:dstrike/>
              </w:rPr>
              <w:t>（通知）</w:t>
            </w:r>
            <w:r>
              <w:rPr>
                <w:rFonts w:hint="eastAsia"/>
              </w:rPr>
              <w:t>書</w:t>
            </w:r>
          </w:p>
          <w:p w:rsidR="00B6673E" w:rsidRDefault="00B6673E">
            <w:pPr>
              <w:jc w:val="center"/>
              <w:rPr>
                <w:sz w:val="22"/>
              </w:rPr>
            </w:pPr>
          </w:p>
          <w:p w:rsidR="00B6673E" w:rsidRDefault="00D731FD" w:rsidP="00D731FD">
            <w:pPr>
              <w:ind w:right="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9E3E43">
              <w:rPr>
                <w:rFonts w:hint="eastAsia"/>
                <w:sz w:val="22"/>
              </w:rPr>
              <w:t xml:space="preserve">　　　　　　　　　　　　　　　　　　　　　　　　　　　　　令和　　</w:t>
            </w:r>
            <w:r w:rsidR="00B6673E">
              <w:rPr>
                <w:rFonts w:hint="eastAsia"/>
                <w:sz w:val="22"/>
              </w:rPr>
              <w:t>年</w:t>
            </w:r>
            <w:r w:rsidR="00E42679">
              <w:rPr>
                <w:rFonts w:hint="eastAsia"/>
                <w:sz w:val="22"/>
              </w:rPr>
              <w:t xml:space="preserve">　</w:t>
            </w:r>
            <w:r w:rsidR="009E3E43">
              <w:rPr>
                <w:rFonts w:hint="eastAsia"/>
                <w:sz w:val="22"/>
              </w:rPr>
              <w:t xml:space="preserve">　</w:t>
            </w:r>
            <w:r w:rsidR="00B6673E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="00B6673E">
              <w:rPr>
                <w:rFonts w:hint="eastAsia"/>
                <w:sz w:val="22"/>
              </w:rPr>
              <w:t>日</w:t>
            </w:r>
          </w:p>
          <w:p w:rsidR="00B6673E" w:rsidRDefault="00B667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愛媛県教育委員会　様</w:t>
            </w:r>
          </w:p>
          <w:p w:rsidR="00B6673E" w:rsidRDefault="00B6673E">
            <w:pPr>
              <w:rPr>
                <w:sz w:val="22"/>
              </w:rPr>
            </w:pPr>
          </w:p>
          <w:p w:rsidR="00D731FD" w:rsidRDefault="00B6673E" w:rsidP="00D731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住所</w:t>
            </w:r>
            <w:r w:rsidR="00E42679">
              <w:rPr>
                <w:rFonts w:hint="eastAsia"/>
                <w:sz w:val="22"/>
              </w:rPr>
              <w:t xml:space="preserve">　</w:t>
            </w:r>
          </w:p>
          <w:p w:rsidR="00B6673E" w:rsidRDefault="00B6673E">
            <w:pPr>
              <w:rPr>
                <w:sz w:val="22"/>
              </w:rPr>
            </w:pPr>
          </w:p>
          <w:p w:rsidR="00B6673E" w:rsidRDefault="00B667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届出</w:t>
            </w:r>
            <w:r w:rsidRPr="00B078EA">
              <w:rPr>
                <w:rFonts w:hint="eastAsia"/>
                <w:dstrike/>
                <w:sz w:val="22"/>
              </w:rPr>
              <w:t>（通知）</w:t>
            </w:r>
            <w:r>
              <w:rPr>
                <w:rFonts w:hint="eastAsia"/>
                <w:sz w:val="22"/>
              </w:rPr>
              <w:t>者</w:t>
            </w:r>
          </w:p>
          <w:p w:rsidR="00B6673E" w:rsidRDefault="00D731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E42679">
              <w:rPr>
                <w:rFonts w:hint="eastAsia"/>
                <w:sz w:val="22"/>
              </w:rPr>
              <w:t xml:space="preserve">　　　　　　　　　　　　　　　代表者　　　　　　　　　　　　　</w:t>
            </w:r>
            <w:r w:rsidR="00B6673E">
              <w:rPr>
                <w:rFonts w:hint="eastAsia"/>
                <w:sz w:val="22"/>
              </w:rPr>
              <w:t xml:space="preserve">　　　　　　　　</w:t>
            </w:r>
          </w:p>
          <w:p w:rsidR="00B6673E" w:rsidRDefault="00B6673E">
            <w:pPr>
              <w:jc w:val="right"/>
              <w:rPr>
                <w:sz w:val="22"/>
              </w:rPr>
            </w:pPr>
          </w:p>
        </w:tc>
        <w:bookmarkStart w:id="0" w:name="_GoBack"/>
        <w:bookmarkEnd w:id="0"/>
      </w:tr>
      <w:tr w:rsidR="00B6673E">
        <w:trPr>
          <w:cantSplit/>
          <w:trHeight w:val="455"/>
        </w:trPr>
        <w:tc>
          <w:tcPr>
            <w:tcW w:w="435" w:type="dxa"/>
            <w:vMerge w:val="restart"/>
            <w:textDirection w:val="tbRlV"/>
          </w:tcPr>
          <w:p w:rsidR="00B6673E" w:rsidRDefault="00B6673E">
            <w:pPr>
              <w:ind w:left="113" w:right="113"/>
              <w:jc w:val="distribute"/>
            </w:pPr>
            <w:r>
              <w:rPr>
                <w:rFonts w:hint="eastAsia"/>
              </w:rPr>
              <w:t>工事予定地</w:t>
            </w:r>
          </w:p>
        </w:tc>
        <w:tc>
          <w:tcPr>
            <w:tcW w:w="1770" w:type="dxa"/>
            <w:vAlign w:val="center"/>
          </w:tcPr>
          <w:p w:rsidR="00B6673E" w:rsidRDefault="00B6673E">
            <w:pPr>
              <w:jc w:val="distribute"/>
            </w:pPr>
            <w:r>
              <w:rPr>
                <w:rFonts w:hint="eastAsia"/>
              </w:rPr>
              <w:t>所在及び地番</w:t>
            </w:r>
          </w:p>
        </w:tc>
        <w:tc>
          <w:tcPr>
            <w:tcW w:w="8295" w:type="dxa"/>
            <w:gridSpan w:val="7"/>
            <w:vAlign w:val="center"/>
          </w:tcPr>
          <w:p w:rsidR="00B6673E" w:rsidRDefault="00B6673E"/>
        </w:tc>
      </w:tr>
      <w:tr w:rsidR="00B6673E">
        <w:trPr>
          <w:cantSplit/>
          <w:trHeight w:val="455"/>
        </w:trPr>
        <w:tc>
          <w:tcPr>
            <w:tcW w:w="435" w:type="dxa"/>
            <w:vMerge/>
          </w:tcPr>
          <w:p w:rsidR="00B6673E" w:rsidRDefault="00B6673E"/>
        </w:tc>
        <w:tc>
          <w:tcPr>
            <w:tcW w:w="1770" w:type="dxa"/>
            <w:vAlign w:val="center"/>
          </w:tcPr>
          <w:p w:rsidR="00B6673E" w:rsidRDefault="00B6673E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8295" w:type="dxa"/>
            <w:gridSpan w:val="7"/>
            <w:vAlign w:val="center"/>
          </w:tcPr>
          <w:p w:rsidR="00B6673E" w:rsidRDefault="00B6673E" w:rsidP="0072283F"/>
        </w:tc>
      </w:tr>
      <w:tr w:rsidR="00B6673E">
        <w:trPr>
          <w:cantSplit/>
          <w:trHeight w:val="469"/>
        </w:trPr>
        <w:tc>
          <w:tcPr>
            <w:tcW w:w="435" w:type="dxa"/>
            <w:vMerge/>
          </w:tcPr>
          <w:p w:rsidR="00B6673E" w:rsidRDefault="00B6673E"/>
        </w:tc>
        <w:tc>
          <w:tcPr>
            <w:tcW w:w="1770" w:type="dxa"/>
            <w:vMerge w:val="restart"/>
            <w:vAlign w:val="center"/>
          </w:tcPr>
          <w:p w:rsidR="00B6673E" w:rsidRDefault="00B6673E">
            <w:pPr>
              <w:jc w:val="distribute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945" w:type="dxa"/>
            <w:gridSpan w:val="2"/>
            <w:vAlign w:val="center"/>
          </w:tcPr>
          <w:p w:rsidR="00B6673E" w:rsidRDefault="00B6673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50" w:type="dxa"/>
            <w:gridSpan w:val="5"/>
            <w:vAlign w:val="center"/>
          </w:tcPr>
          <w:p w:rsidR="00B6673E" w:rsidRDefault="00B6673E"/>
        </w:tc>
      </w:tr>
      <w:tr w:rsidR="00B6673E">
        <w:trPr>
          <w:cantSplit/>
          <w:trHeight w:val="468"/>
        </w:trPr>
        <w:tc>
          <w:tcPr>
            <w:tcW w:w="435" w:type="dxa"/>
            <w:vMerge/>
          </w:tcPr>
          <w:p w:rsidR="00B6673E" w:rsidRDefault="00B6673E"/>
        </w:tc>
        <w:tc>
          <w:tcPr>
            <w:tcW w:w="1770" w:type="dxa"/>
            <w:vMerge/>
            <w:vAlign w:val="center"/>
          </w:tcPr>
          <w:p w:rsidR="00B6673E" w:rsidRDefault="00B6673E">
            <w:pPr>
              <w:jc w:val="distribute"/>
            </w:pPr>
          </w:p>
        </w:tc>
        <w:tc>
          <w:tcPr>
            <w:tcW w:w="945" w:type="dxa"/>
            <w:gridSpan w:val="2"/>
            <w:vAlign w:val="center"/>
          </w:tcPr>
          <w:p w:rsidR="00B6673E" w:rsidRDefault="00B6673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350" w:type="dxa"/>
            <w:gridSpan w:val="5"/>
            <w:vAlign w:val="center"/>
          </w:tcPr>
          <w:p w:rsidR="00B6673E" w:rsidRDefault="00B6673E"/>
        </w:tc>
      </w:tr>
      <w:tr w:rsidR="00B6673E">
        <w:trPr>
          <w:cantSplit/>
          <w:trHeight w:val="818"/>
        </w:trPr>
        <w:tc>
          <w:tcPr>
            <w:tcW w:w="435" w:type="dxa"/>
            <w:vMerge w:val="restart"/>
            <w:textDirection w:val="tbRlV"/>
          </w:tcPr>
          <w:p w:rsidR="00B6673E" w:rsidRDefault="00B6673E">
            <w:pPr>
              <w:ind w:left="113" w:right="113"/>
              <w:jc w:val="center"/>
            </w:pPr>
            <w:r>
              <w:rPr>
                <w:rFonts w:hint="eastAsia"/>
              </w:rPr>
              <w:t>遺　　　　　　　　跡</w:t>
            </w:r>
          </w:p>
        </w:tc>
        <w:tc>
          <w:tcPr>
            <w:tcW w:w="1770" w:type="dxa"/>
            <w:vAlign w:val="center"/>
          </w:tcPr>
          <w:p w:rsidR="00B6673E" w:rsidRDefault="00B6673E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8295" w:type="dxa"/>
            <w:gridSpan w:val="7"/>
            <w:vAlign w:val="center"/>
          </w:tcPr>
          <w:p w:rsidR="00B6673E" w:rsidRDefault="00B6673E">
            <w:r w:rsidRPr="0028467E">
              <w:rPr>
                <w:rFonts w:hint="eastAsia"/>
              </w:rPr>
              <w:t>散布地</w:t>
            </w:r>
            <w:r>
              <w:rPr>
                <w:rFonts w:hint="eastAsia"/>
              </w:rPr>
              <w:t xml:space="preserve">　</w:t>
            </w:r>
            <w:r w:rsidRPr="005B0061">
              <w:rPr>
                <w:rFonts w:hint="eastAsia"/>
              </w:rPr>
              <w:t>集落跡</w:t>
            </w:r>
            <w:r>
              <w:rPr>
                <w:rFonts w:hint="eastAsia"/>
              </w:rPr>
              <w:t xml:space="preserve">　貝塚　官</w:t>
            </w:r>
            <w:r>
              <w:fldChar w:fldCharType="begin"/>
            </w:r>
            <w:r>
              <w:instrText>eq \o(\s\up 9(</w:instrText>
            </w:r>
            <w:r>
              <w:rPr>
                <w:rFonts w:ascii="ＭＳ 明朝" w:hAnsi="ＭＳ 明朝" w:hint="eastAsia"/>
                <w:sz w:val="10"/>
              </w:rPr>
              <w:instrText>が</w:instrText>
            </w:r>
            <w:r>
              <w:rPr>
                <w:rFonts w:ascii="ＭＳ 明朝" w:hAnsi="ＭＳ 明朝"/>
                <w:sz w:val="20"/>
              </w:rPr>
              <w:instrText>),</w:instrText>
            </w:r>
            <w:r>
              <w:rPr>
                <w:rFonts w:hint="eastAsia"/>
              </w:rPr>
              <w:instrText>衙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跡　城館跡　社寺跡　</w:t>
            </w:r>
            <w:r w:rsidRPr="005B0AEA">
              <w:rPr>
                <w:rFonts w:hint="eastAsia"/>
              </w:rPr>
              <w:t>古墳</w:t>
            </w:r>
            <w:r>
              <w:rPr>
                <w:rFonts w:hint="eastAsia"/>
              </w:rPr>
              <w:t xml:space="preserve">　墳墓　経塚　</w:t>
            </w:r>
            <w:r w:rsidRPr="00230B7E">
              <w:rPr>
                <w:rFonts w:hint="eastAsia"/>
              </w:rPr>
              <w:t>生産遺跡</w:t>
            </w:r>
          </w:p>
          <w:p w:rsidR="00B6673E" w:rsidRDefault="00B6673E">
            <w:r>
              <w:rPr>
                <w:rFonts w:hint="eastAsia"/>
              </w:rPr>
              <w:t>その他（　　　　　　　　　　　　　　　　　　）</w:t>
            </w:r>
          </w:p>
        </w:tc>
      </w:tr>
      <w:tr w:rsidR="00B6673E">
        <w:trPr>
          <w:cantSplit/>
          <w:trHeight w:val="469"/>
        </w:trPr>
        <w:tc>
          <w:tcPr>
            <w:tcW w:w="435" w:type="dxa"/>
            <w:vMerge/>
          </w:tcPr>
          <w:p w:rsidR="00B6673E" w:rsidRDefault="00B6673E"/>
        </w:tc>
        <w:tc>
          <w:tcPr>
            <w:tcW w:w="1770" w:type="dxa"/>
            <w:vAlign w:val="center"/>
          </w:tcPr>
          <w:p w:rsidR="00B6673E" w:rsidRDefault="00B6673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125" w:type="dxa"/>
            <w:gridSpan w:val="4"/>
            <w:vAlign w:val="center"/>
          </w:tcPr>
          <w:p w:rsidR="00B6673E" w:rsidRDefault="00B6673E"/>
        </w:tc>
        <w:tc>
          <w:tcPr>
            <w:tcW w:w="1290" w:type="dxa"/>
            <w:vAlign w:val="center"/>
          </w:tcPr>
          <w:p w:rsidR="00B6673E" w:rsidRDefault="00B6673E">
            <w:pPr>
              <w:jc w:val="distribute"/>
            </w:pPr>
            <w:r>
              <w:rPr>
                <w:rFonts w:hint="eastAsia"/>
              </w:rPr>
              <w:t>員数</w:t>
            </w:r>
          </w:p>
        </w:tc>
        <w:tc>
          <w:tcPr>
            <w:tcW w:w="2880" w:type="dxa"/>
            <w:gridSpan w:val="2"/>
            <w:vAlign w:val="center"/>
          </w:tcPr>
          <w:p w:rsidR="00400C3A" w:rsidRDefault="00400C3A"/>
        </w:tc>
      </w:tr>
      <w:tr w:rsidR="00B6673E">
        <w:trPr>
          <w:cantSplit/>
          <w:trHeight w:val="566"/>
        </w:trPr>
        <w:tc>
          <w:tcPr>
            <w:tcW w:w="435" w:type="dxa"/>
            <w:vMerge/>
          </w:tcPr>
          <w:p w:rsidR="00B6673E" w:rsidRDefault="00B6673E"/>
        </w:tc>
        <w:tc>
          <w:tcPr>
            <w:tcW w:w="1770" w:type="dxa"/>
            <w:vAlign w:val="center"/>
          </w:tcPr>
          <w:p w:rsidR="00B6673E" w:rsidRDefault="00B6673E">
            <w:pPr>
              <w:jc w:val="distribute"/>
            </w:pPr>
            <w:r>
              <w:rPr>
                <w:rFonts w:hint="eastAsia"/>
              </w:rPr>
              <w:t>現状</w:t>
            </w:r>
          </w:p>
        </w:tc>
        <w:tc>
          <w:tcPr>
            <w:tcW w:w="8295" w:type="dxa"/>
            <w:gridSpan w:val="7"/>
            <w:vAlign w:val="center"/>
          </w:tcPr>
          <w:p w:rsidR="00B6673E" w:rsidRDefault="00B6673E" w:rsidP="00BE6DCB">
            <w:r w:rsidRPr="005B0AEA">
              <w:rPr>
                <w:rFonts w:hint="eastAsia"/>
              </w:rPr>
              <w:t>宅地</w:t>
            </w:r>
            <w:r>
              <w:rPr>
                <w:rFonts w:hint="eastAsia"/>
              </w:rPr>
              <w:t xml:space="preserve">　水田　畑地　山林　道路　雑種地　</w:t>
            </w:r>
            <w:r w:rsidR="0070693A" w:rsidRPr="005B0061">
              <w:rPr>
                <w:rFonts w:hint="eastAsia"/>
              </w:rPr>
              <w:t>その他</w:t>
            </w:r>
            <w:r w:rsidR="005B0061">
              <w:rPr>
                <w:rFonts w:hint="eastAsia"/>
              </w:rPr>
              <w:t xml:space="preserve">（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B6673E">
        <w:trPr>
          <w:cantSplit/>
          <w:trHeight w:val="538"/>
        </w:trPr>
        <w:tc>
          <w:tcPr>
            <w:tcW w:w="435" w:type="dxa"/>
            <w:vMerge/>
          </w:tcPr>
          <w:p w:rsidR="00B6673E" w:rsidRDefault="00B6673E"/>
        </w:tc>
        <w:tc>
          <w:tcPr>
            <w:tcW w:w="1770" w:type="dxa"/>
            <w:vAlign w:val="center"/>
          </w:tcPr>
          <w:p w:rsidR="00B6673E" w:rsidRDefault="00B6673E">
            <w:pPr>
              <w:jc w:val="distribute"/>
            </w:pPr>
            <w:r>
              <w:rPr>
                <w:rFonts w:hint="eastAsia"/>
              </w:rPr>
              <w:t>時代</w:t>
            </w:r>
          </w:p>
        </w:tc>
        <w:tc>
          <w:tcPr>
            <w:tcW w:w="8295" w:type="dxa"/>
            <w:gridSpan w:val="7"/>
            <w:vAlign w:val="center"/>
          </w:tcPr>
          <w:p w:rsidR="00B6673E" w:rsidRDefault="00B6673E">
            <w:r>
              <w:rPr>
                <w:rFonts w:hint="eastAsia"/>
              </w:rPr>
              <w:t xml:space="preserve">旧石器　</w:t>
            </w:r>
            <w:r w:rsidRPr="005B0061">
              <w:rPr>
                <w:rFonts w:hint="eastAsia"/>
              </w:rPr>
              <w:t>縄文　弥生　古墳　古代　中世</w:t>
            </w:r>
            <w:r>
              <w:rPr>
                <w:rFonts w:hint="eastAsia"/>
              </w:rPr>
              <w:t xml:space="preserve">　その他（　　　　　　　　　　　　　）</w:t>
            </w:r>
          </w:p>
        </w:tc>
      </w:tr>
      <w:tr w:rsidR="00B6673E">
        <w:trPr>
          <w:cantSplit/>
          <w:trHeight w:val="1180"/>
        </w:trPr>
        <w:tc>
          <w:tcPr>
            <w:tcW w:w="2205" w:type="dxa"/>
            <w:gridSpan w:val="2"/>
            <w:vAlign w:val="center"/>
          </w:tcPr>
          <w:p w:rsidR="00B6673E" w:rsidRDefault="00B6673E">
            <w:pPr>
              <w:jc w:val="distribute"/>
            </w:pPr>
            <w:r>
              <w:rPr>
                <w:rFonts w:hint="eastAsia"/>
              </w:rPr>
              <w:t>工事の目的</w:t>
            </w:r>
          </w:p>
        </w:tc>
        <w:tc>
          <w:tcPr>
            <w:tcW w:w="8295" w:type="dxa"/>
            <w:gridSpan w:val="7"/>
            <w:tcBorders>
              <w:bottom w:val="single" w:sz="4" w:space="0" w:color="auto"/>
            </w:tcBorders>
            <w:vAlign w:val="center"/>
          </w:tcPr>
          <w:p w:rsidR="00B6673E" w:rsidRDefault="00B6673E">
            <w:pPr>
              <w:spacing w:line="100" w:lineRule="exact"/>
              <w:ind w:hanging="96"/>
            </w:pPr>
          </w:p>
          <w:p w:rsidR="00B6673E" w:rsidRDefault="00B6673E">
            <w:pPr>
              <w:ind w:hanging="99"/>
            </w:pPr>
            <w:r>
              <w:rPr>
                <w:rFonts w:hint="eastAsia"/>
              </w:rPr>
              <w:t xml:space="preserve">　</w:t>
            </w:r>
            <w:r w:rsidRPr="0028467E">
              <w:rPr>
                <w:rFonts w:hint="eastAsia"/>
              </w:rPr>
              <w:t>道路</w:t>
            </w:r>
            <w:r>
              <w:rPr>
                <w:rFonts w:hint="eastAsia"/>
              </w:rPr>
              <w:t xml:space="preserve">　鉄道　空港　河川　ダム　学校　住宅　工場　その他建物（　　　　　）</w:t>
            </w:r>
          </w:p>
          <w:p w:rsidR="00B6673E" w:rsidRDefault="00B6673E">
            <w:pPr>
              <w:ind w:hanging="99"/>
            </w:pPr>
            <w:r>
              <w:rPr>
                <w:rFonts w:hint="eastAsia"/>
              </w:rPr>
              <w:t xml:space="preserve">　宅地造成　土地区画整理　公園造成　ガス　電気　水道　</w:t>
            </w:r>
            <w:r w:rsidRPr="00BC197C">
              <w:rPr>
                <w:rFonts w:hint="eastAsia"/>
              </w:rPr>
              <w:t>農業関連</w:t>
            </w:r>
            <w:r>
              <w:rPr>
                <w:rFonts w:hint="eastAsia"/>
              </w:rPr>
              <w:t xml:space="preserve">　土砂採取</w:t>
            </w:r>
          </w:p>
          <w:p w:rsidR="00B6673E" w:rsidRDefault="00B6673E" w:rsidP="0070693A">
            <w:pPr>
              <w:ind w:hanging="99"/>
            </w:pPr>
            <w:r>
              <w:rPr>
                <w:rFonts w:hint="eastAsia"/>
              </w:rPr>
              <w:t xml:space="preserve">　観光開発　遺跡整備　</w:t>
            </w:r>
            <w:r w:rsidRPr="0070693A">
              <w:rPr>
                <w:rFonts w:hint="eastAsia"/>
              </w:rPr>
              <w:t>その他開発</w:t>
            </w:r>
            <w:r>
              <w:rPr>
                <w:rFonts w:hint="eastAsia"/>
              </w:rPr>
              <w:t xml:space="preserve">（　</w:t>
            </w:r>
            <w:r w:rsidR="0070693A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B6673E">
        <w:trPr>
          <w:cantSplit/>
          <w:trHeight w:val="450"/>
        </w:trPr>
        <w:tc>
          <w:tcPr>
            <w:tcW w:w="2205" w:type="dxa"/>
            <w:gridSpan w:val="2"/>
            <w:vAlign w:val="center"/>
          </w:tcPr>
          <w:p w:rsidR="00B6673E" w:rsidRDefault="00B6673E">
            <w:pPr>
              <w:jc w:val="distribute"/>
            </w:pPr>
            <w:r>
              <w:rPr>
                <w:rFonts w:hint="eastAsia"/>
              </w:rPr>
              <w:t>工事の計画及び方法</w:t>
            </w:r>
          </w:p>
        </w:tc>
        <w:tc>
          <w:tcPr>
            <w:tcW w:w="8295" w:type="dxa"/>
            <w:gridSpan w:val="7"/>
            <w:vAlign w:val="center"/>
          </w:tcPr>
          <w:p w:rsidR="00B6673E" w:rsidRDefault="00B6673E"/>
        </w:tc>
      </w:tr>
      <w:tr w:rsidR="00B6673E">
        <w:trPr>
          <w:cantSplit/>
          <w:trHeight w:val="450"/>
        </w:trPr>
        <w:tc>
          <w:tcPr>
            <w:tcW w:w="2205" w:type="dxa"/>
            <w:gridSpan w:val="2"/>
            <w:vMerge w:val="restart"/>
            <w:vAlign w:val="center"/>
          </w:tcPr>
          <w:p w:rsidR="00B6673E" w:rsidRDefault="00B6673E">
            <w:pPr>
              <w:jc w:val="distribute"/>
            </w:pPr>
            <w:r>
              <w:rPr>
                <w:rFonts w:hint="eastAsia"/>
              </w:rPr>
              <w:t>工事主体者</w:t>
            </w:r>
          </w:p>
        </w:tc>
        <w:tc>
          <w:tcPr>
            <w:tcW w:w="705" w:type="dxa"/>
            <w:vAlign w:val="center"/>
          </w:tcPr>
          <w:p w:rsidR="00B6673E" w:rsidRDefault="00B6673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590" w:type="dxa"/>
            <w:gridSpan w:val="6"/>
            <w:vAlign w:val="center"/>
          </w:tcPr>
          <w:p w:rsidR="00B6673E" w:rsidRDefault="00B6673E"/>
        </w:tc>
      </w:tr>
      <w:tr w:rsidR="00B6673E">
        <w:trPr>
          <w:cantSplit/>
          <w:trHeight w:val="450"/>
        </w:trPr>
        <w:tc>
          <w:tcPr>
            <w:tcW w:w="2205" w:type="dxa"/>
            <w:gridSpan w:val="2"/>
            <w:vMerge/>
          </w:tcPr>
          <w:p w:rsidR="00B6673E" w:rsidRDefault="00B6673E"/>
        </w:tc>
        <w:tc>
          <w:tcPr>
            <w:tcW w:w="705" w:type="dxa"/>
            <w:vAlign w:val="center"/>
          </w:tcPr>
          <w:p w:rsidR="00B6673E" w:rsidRDefault="00B6673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590" w:type="dxa"/>
            <w:gridSpan w:val="6"/>
            <w:vAlign w:val="center"/>
          </w:tcPr>
          <w:p w:rsidR="00B6673E" w:rsidRDefault="00B6673E"/>
        </w:tc>
      </w:tr>
      <w:tr w:rsidR="00B6673E">
        <w:trPr>
          <w:cantSplit/>
          <w:trHeight w:val="450"/>
        </w:trPr>
        <w:tc>
          <w:tcPr>
            <w:tcW w:w="2205" w:type="dxa"/>
            <w:gridSpan w:val="2"/>
            <w:vMerge w:val="restart"/>
            <w:vAlign w:val="center"/>
          </w:tcPr>
          <w:p w:rsidR="00B6673E" w:rsidRDefault="00B6673E">
            <w:pPr>
              <w:jc w:val="distribute"/>
            </w:pPr>
            <w:r>
              <w:rPr>
                <w:rFonts w:hint="eastAsia"/>
              </w:rPr>
              <w:t>施工責任者</w:t>
            </w:r>
          </w:p>
        </w:tc>
        <w:tc>
          <w:tcPr>
            <w:tcW w:w="705" w:type="dxa"/>
            <w:vAlign w:val="center"/>
          </w:tcPr>
          <w:p w:rsidR="00B6673E" w:rsidRDefault="00B6673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590" w:type="dxa"/>
            <w:gridSpan w:val="6"/>
            <w:vAlign w:val="center"/>
          </w:tcPr>
          <w:p w:rsidR="00B6673E" w:rsidRDefault="00B6673E"/>
        </w:tc>
      </w:tr>
      <w:tr w:rsidR="00B6673E">
        <w:trPr>
          <w:cantSplit/>
          <w:trHeight w:val="450"/>
        </w:trPr>
        <w:tc>
          <w:tcPr>
            <w:tcW w:w="2205" w:type="dxa"/>
            <w:gridSpan w:val="2"/>
            <w:vMerge/>
          </w:tcPr>
          <w:p w:rsidR="00B6673E" w:rsidRDefault="00B6673E"/>
        </w:tc>
        <w:tc>
          <w:tcPr>
            <w:tcW w:w="705" w:type="dxa"/>
            <w:vAlign w:val="center"/>
          </w:tcPr>
          <w:p w:rsidR="00B6673E" w:rsidRDefault="00B6673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590" w:type="dxa"/>
            <w:gridSpan w:val="6"/>
            <w:vAlign w:val="center"/>
          </w:tcPr>
          <w:p w:rsidR="00B6673E" w:rsidRDefault="00B6673E"/>
        </w:tc>
      </w:tr>
      <w:tr w:rsidR="00B6673E">
        <w:trPr>
          <w:trHeight w:val="450"/>
        </w:trPr>
        <w:tc>
          <w:tcPr>
            <w:tcW w:w="2205" w:type="dxa"/>
            <w:gridSpan w:val="2"/>
            <w:vAlign w:val="center"/>
          </w:tcPr>
          <w:p w:rsidR="00B6673E" w:rsidRDefault="00B6673E">
            <w:pPr>
              <w:jc w:val="distribute"/>
            </w:pPr>
            <w:r>
              <w:rPr>
                <w:rFonts w:hint="eastAsia"/>
              </w:rPr>
              <w:t>着手予定時期</w:t>
            </w:r>
          </w:p>
        </w:tc>
        <w:tc>
          <w:tcPr>
            <w:tcW w:w="2765" w:type="dxa"/>
            <w:gridSpan w:val="3"/>
            <w:vAlign w:val="center"/>
          </w:tcPr>
          <w:p w:rsidR="00B6673E" w:rsidRDefault="005B0AEA" w:rsidP="00400C3A">
            <w:pPr>
              <w:jc w:val="left"/>
            </w:pPr>
            <w:r>
              <w:rPr>
                <w:rFonts w:hint="eastAsia"/>
              </w:rPr>
              <w:t>指示</w:t>
            </w:r>
            <w:r w:rsidR="0070693A">
              <w:rPr>
                <w:rFonts w:hint="eastAsia"/>
              </w:rPr>
              <w:t>有り次第</w:t>
            </w:r>
          </w:p>
        </w:tc>
        <w:tc>
          <w:tcPr>
            <w:tcW w:w="2765" w:type="dxa"/>
            <w:gridSpan w:val="3"/>
            <w:vAlign w:val="center"/>
          </w:tcPr>
          <w:p w:rsidR="00B6673E" w:rsidRDefault="00B6673E">
            <w:pPr>
              <w:jc w:val="distribute"/>
            </w:pPr>
            <w:r>
              <w:rPr>
                <w:rFonts w:hint="eastAsia"/>
              </w:rPr>
              <w:t>終了予定時期</w:t>
            </w:r>
          </w:p>
        </w:tc>
        <w:tc>
          <w:tcPr>
            <w:tcW w:w="2765" w:type="dxa"/>
            <w:vAlign w:val="center"/>
          </w:tcPr>
          <w:p w:rsidR="00B6673E" w:rsidRDefault="00E42679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B6673E">
        <w:trPr>
          <w:trHeight w:val="450"/>
        </w:trPr>
        <w:tc>
          <w:tcPr>
            <w:tcW w:w="2205" w:type="dxa"/>
            <w:gridSpan w:val="2"/>
            <w:vAlign w:val="center"/>
          </w:tcPr>
          <w:p w:rsidR="00B6673E" w:rsidRDefault="00B6673E">
            <w:pPr>
              <w:jc w:val="distribute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8295" w:type="dxa"/>
            <w:gridSpan w:val="7"/>
            <w:vAlign w:val="center"/>
          </w:tcPr>
          <w:p w:rsidR="00B6673E" w:rsidRDefault="00B6673E"/>
        </w:tc>
      </w:tr>
    </w:tbl>
    <w:p w:rsidR="00B6673E" w:rsidRDefault="00B6673E">
      <w:pPr>
        <w:spacing w:line="220" w:lineRule="exact"/>
        <w:ind w:left="630" w:hanging="630"/>
        <w:rPr>
          <w:sz w:val="18"/>
        </w:rPr>
      </w:pPr>
      <w:r>
        <w:rPr>
          <w:rFonts w:hint="eastAsia"/>
          <w:sz w:val="18"/>
        </w:rPr>
        <w:t xml:space="preserve">　注１　届出者が個人の場合にあっては、記名押印に代えて署名することができる。</w:t>
      </w:r>
    </w:p>
    <w:p w:rsidR="00B6673E" w:rsidRDefault="00B6673E">
      <w:pPr>
        <w:spacing w:line="220" w:lineRule="exact"/>
        <w:ind w:left="630" w:hanging="630"/>
        <w:rPr>
          <w:sz w:val="18"/>
        </w:rPr>
      </w:pPr>
      <w:r>
        <w:rPr>
          <w:rFonts w:hint="eastAsia"/>
          <w:sz w:val="18"/>
        </w:rPr>
        <w:t xml:space="preserve">　　２　土地所有者及び工事主体者の欄には、国の機関等又は法人その他の団体にあっては、所在地並びに名称及び代表者の氏名を記入すること。</w:t>
      </w:r>
    </w:p>
    <w:p w:rsidR="00B6673E" w:rsidRDefault="00B6673E">
      <w:pPr>
        <w:spacing w:line="220" w:lineRule="exact"/>
        <w:ind w:left="630" w:hanging="630"/>
        <w:rPr>
          <w:sz w:val="18"/>
        </w:rPr>
      </w:pPr>
      <w:r>
        <w:rPr>
          <w:rFonts w:hint="eastAsia"/>
          <w:sz w:val="18"/>
        </w:rPr>
        <w:t xml:space="preserve">　　３　遺跡の種類、現状、時代及び工事の目的の欄には、該当する項目を○で囲み、（　　）内には該当事項を具体的に記入すること｡</w:t>
      </w:r>
    </w:p>
    <w:p w:rsidR="00B6673E" w:rsidRDefault="00B6673E">
      <w:pPr>
        <w:spacing w:line="220" w:lineRule="exact"/>
        <w:ind w:left="630" w:hanging="630"/>
        <w:rPr>
          <w:sz w:val="18"/>
        </w:rPr>
      </w:pPr>
      <w:r>
        <w:rPr>
          <w:rFonts w:hint="eastAsia"/>
          <w:sz w:val="18"/>
        </w:rPr>
        <w:t xml:space="preserve">　　４　用紙の大きさは、日本工業規格Ａ４とすること。</w:t>
      </w:r>
    </w:p>
    <w:p w:rsidR="00B6673E" w:rsidRDefault="00B6673E">
      <w:pPr>
        <w:spacing w:line="220" w:lineRule="exact"/>
        <w:ind w:left="630" w:hanging="630"/>
        <w:rPr>
          <w:sz w:val="18"/>
        </w:rPr>
      </w:pPr>
      <w:r>
        <w:rPr>
          <w:rFonts w:hint="eastAsia"/>
          <w:sz w:val="18"/>
        </w:rPr>
        <w:t xml:space="preserve">　　５　次に掲げる書類及び図面を添付すること。</w:t>
      </w:r>
    </w:p>
    <w:p w:rsidR="00B6673E" w:rsidRPr="003534EA" w:rsidRDefault="00B6673E">
      <w:pPr>
        <w:spacing w:line="220" w:lineRule="exact"/>
        <w:ind w:left="548" w:hanging="548"/>
        <w:rPr>
          <w:sz w:val="18"/>
        </w:rPr>
      </w:pPr>
      <w:r>
        <w:rPr>
          <w:rFonts w:hint="eastAsia"/>
          <w:sz w:val="18"/>
        </w:rPr>
        <w:t xml:space="preserve">　　（１）　</w:t>
      </w:r>
      <w:r w:rsidRPr="003534EA">
        <w:rPr>
          <w:rFonts w:hint="eastAsia"/>
          <w:sz w:val="18"/>
        </w:rPr>
        <w:t>土木工事等をしようとする土地及びその付近の地図</w:t>
      </w:r>
    </w:p>
    <w:p w:rsidR="00B6673E" w:rsidRDefault="00B6673E">
      <w:pPr>
        <w:spacing w:line="220" w:lineRule="exact"/>
        <w:ind w:left="548" w:hanging="548"/>
      </w:pPr>
      <w:r w:rsidRPr="003534EA">
        <w:rPr>
          <w:rFonts w:hint="eastAsia"/>
          <w:sz w:val="18"/>
        </w:rPr>
        <w:t xml:space="preserve">　　（２）　当該土木工事等の概要を示す書類及び図面</w:t>
      </w:r>
    </w:p>
    <w:p w:rsidR="005532A7" w:rsidRDefault="005532A7"/>
    <w:p w:rsidR="005532A7" w:rsidRDefault="005532A7"/>
    <w:p w:rsidR="002255AE" w:rsidRDefault="003F490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3372485</wp:posOffset>
                </wp:positionV>
                <wp:extent cx="772160" cy="297180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5AE" w:rsidRDefault="002255AE" w:rsidP="002255AE">
                            <w:r>
                              <w:rPr>
                                <w:rFonts w:hint="eastAsia"/>
                              </w:rPr>
                              <w:t>施工箇所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26.8pt;margin-top:265.55pt;width:60.8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">
                <v:textbox inset="5.85pt,.7pt,5.85pt,.7pt">
                  <w:txbxContent>
                    <w:p w:rsidR="002255AE" w:rsidRDefault="002255AE" w:rsidP="002255AE">
                      <w:r>
                        <w:rPr>
                          <w:rFonts w:hint="eastAsia"/>
                        </w:rPr>
                        <w:t>施工箇所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3345815</wp:posOffset>
                </wp:positionH>
                <wp:positionV relativeFrom="paragraph">
                  <wp:posOffset>3693160</wp:posOffset>
                </wp:positionV>
                <wp:extent cx="0" cy="711835"/>
                <wp:effectExtent l="0" t="0" r="0" b="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1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arrow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32E5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63.45pt;margin-top:290.8pt;width:0;height:56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" strokecolor="red">
                <v:stroke endarrow="open" endarrowwidth="wid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3298190</wp:posOffset>
                </wp:positionH>
                <wp:positionV relativeFrom="paragraph">
                  <wp:posOffset>4453255</wp:posOffset>
                </wp:positionV>
                <wp:extent cx="83185" cy="81280"/>
                <wp:effectExtent l="0" t="0" r="0" b="0"/>
                <wp:wrapNone/>
                <wp:docPr id="8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812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C53840" id="Oval 2" o:spid="_x0000_s1026" style="position:absolute;left:0;text-align:left;margin-left:259.7pt;margin-top:350.65pt;width:6.55pt;height:6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" fillcolor="red" strokecolor="red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1220470</wp:posOffset>
                </wp:positionV>
                <wp:extent cx="83185" cy="81280"/>
                <wp:effectExtent l="0" t="0" r="0" b="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812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7D11B4" id="Oval 4" o:spid="_x0000_s1026" style="position:absolute;left:0;text-align:left;margin-left:367.2pt;margin-top:96.1pt;width:6.55pt;height:6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" fillcolor="red" strokecolor="red">
                <v:textbox inset="5.85pt,.7pt,5.85pt,.7pt"/>
              </v:oval>
            </w:pict>
          </mc:Fallback>
        </mc:AlternateContent>
      </w:r>
    </w:p>
    <w:sectPr w:rsidR="002255AE" w:rsidSect="0070693A">
      <w:pgSz w:w="11906" w:h="16838" w:code="9"/>
      <w:pgMar w:top="737" w:right="567" w:bottom="454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0A9" w:rsidRDefault="000E50A9">
      <w:r>
        <w:separator/>
      </w:r>
    </w:p>
  </w:endnote>
  <w:endnote w:type="continuationSeparator" w:id="0">
    <w:p w:rsidR="000E50A9" w:rsidRDefault="000E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0A9" w:rsidRDefault="000E50A9">
      <w:r>
        <w:separator/>
      </w:r>
    </w:p>
  </w:footnote>
  <w:footnote w:type="continuationSeparator" w:id="0">
    <w:p w:rsidR="000E50A9" w:rsidRDefault="000E5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56C189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3390993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2BC4B3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0A5E0BB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4FC814F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0745E3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6A445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9C6ECD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2FAFDCE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AEA0DEB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FD"/>
    <w:rsid w:val="000E50A9"/>
    <w:rsid w:val="0011080D"/>
    <w:rsid w:val="00126A13"/>
    <w:rsid w:val="001429BB"/>
    <w:rsid w:val="002255AE"/>
    <w:rsid w:val="00230B7E"/>
    <w:rsid w:val="0028467E"/>
    <w:rsid w:val="00290D8A"/>
    <w:rsid w:val="00332B38"/>
    <w:rsid w:val="003534EA"/>
    <w:rsid w:val="003F4901"/>
    <w:rsid w:val="00400C3A"/>
    <w:rsid w:val="005532A7"/>
    <w:rsid w:val="005B0061"/>
    <w:rsid w:val="005B0AEA"/>
    <w:rsid w:val="005B69EB"/>
    <w:rsid w:val="00643E41"/>
    <w:rsid w:val="0070693A"/>
    <w:rsid w:val="0072283F"/>
    <w:rsid w:val="00837BD9"/>
    <w:rsid w:val="00860EF0"/>
    <w:rsid w:val="008B0CB1"/>
    <w:rsid w:val="008D1D2F"/>
    <w:rsid w:val="0096637F"/>
    <w:rsid w:val="009E36B8"/>
    <w:rsid w:val="009E3E43"/>
    <w:rsid w:val="00A55A09"/>
    <w:rsid w:val="00AD50AD"/>
    <w:rsid w:val="00B078EA"/>
    <w:rsid w:val="00B41B0C"/>
    <w:rsid w:val="00B6673E"/>
    <w:rsid w:val="00BC197C"/>
    <w:rsid w:val="00BE6DCB"/>
    <w:rsid w:val="00CD122E"/>
    <w:rsid w:val="00D731FD"/>
    <w:rsid w:val="00E42679"/>
    <w:rsid w:val="00F0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AF4C49"/>
  <w15:chartTrackingRefBased/>
  <w15:docId w15:val="{0CA83E6B-544B-4325-A3A6-E01C3D52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 Indent"/>
    <w:basedOn w:val="a1"/>
    <w:semiHidden/>
    <w:pPr>
      <w:spacing w:line="220" w:lineRule="exact"/>
      <w:ind w:left="548" w:hanging="548"/>
    </w:pPr>
    <w:rPr>
      <w:sz w:val="16"/>
    </w:rPr>
  </w:style>
  <w:style w:type="paragraph" w:styleId="a7">
    <w:name w:val="annotation text"/>
    <w:basedOn w:val="a1"/>
    <w:link w:val="a8"/>
    <w:semiHidden/>
    <w:pPr>
      <w:jc w:val="left"/>
    </w:pPr>
  </w:style>
  <w:style w:type="paragraph" w:styleId="a9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1"/>
    <w:semiHidden/>
    <w:pPr>
      <w:ind w:left="1440" w:right="1440"/>
    </w:pPr>
  </w:style>
  <w:style w:type="paragraph" w:styleId="ab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c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d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e">
    <w:name w:val="Salutation"/>
    <w:basedOn w:val="a1"/>
    <w:next w:val="a1"/>
    <w:semiHidden/>
  </w:style>
  <w:style w:type="paragraph" w:styleId="af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0">
    <w:name w:val="List"/>
    <w:basedOn w:val="a1"/>
    <w:semiHidden/>
    <w:pPr>
      <w:ind w:left="425" w:hanging="425"/>
    </w:pPr>
  </w:style>
  <w:style w:type="paragraph" w:styleId="22">
    <w:name w:val="List 2"/>
    <w:basedOn w:val="a1"/>
    <w:semiHidden/>
    <w:pPr>
      <w:ind w:left="851" w:hanging="425"/>
    </w:pPr>
  </w:style>
  <w:style w:type="paragraph" w:styleId="32">
    <w:name w:val="List 3"/>
    <w:basedOn w:val="a1"/>
    <w:semiHidden/>
    <w:pPr>
      <w:ind w:left="1276" w:hanging="425"/>
    </w:pPr>
  </w:style>
  <w:style w:type="paragraph" w:styleId="42">
    <w:name w:val="List 4"/>
    <w:basedOn w:val="a1"/>
    <w:semiHidden/>
    <w:pPr>
      <w:ind w:left="1701" w:hanging="425"/>
    </w:pPr>
  </w:style>
  <w:style w:type="paragraph" w:styleId="52">
    <w:name w:val="List 5"/>
    <w:basedOn w:val="a1"/>
    <w:semiHidden/>
    <w:pPr>
      <w:ind w:left="2126" w:hanging="425"/>
    </w:pPr>
  </w:style>
  <w:style w:type="paragraph" w:styleId="a0">
    <w:name w:val="List Bullet"/>
    <w:basedOn w:val="a1"/>
    <w:autoRedefine/>
    <w:semiHidden/>
    <w:pPr>
      <w:numPr>
        <w:numId w:val="1"/>
      </w:numPr>
    </w:pPr>
  </w:style>
  <w:style w:type="paragraph" w:styleId="20">
    <w:name w:val="List Bullet 2"/>
    <w:basedOn w:val="a1"/>
    <w:autoRedefine/>
    <w:semiHidden/>
    <w:pPr>
      <w:numPr>
        <w:numId w:val="2"/>
      </w:numPr>
    </w:pPr>
  </w:style>
  <w:style w:type="paragraph" w:styleId="30">
    <w:name w:val="List Bullet 3"/>
    <w:basedOn w:val="a1"/>
    <w:autoRedefine/>
    <w:semiHidden/>
    <w:pPr>
      <w:numPr>
        <w:numId w:val="3"/>
      </w:numPr>
    </w:pPr>
  </w:style>
  <w:style w:type="paragraph" w:styleId="40">
    <w:name w:val="List Bullet 4"/>
    <w:basedOn w:val="a1"/>
    <w:autoRedefine/>
    <w:semiHidden/>
    <w:pPr>
      <w:numPr>
        <w:numId w:val="4"/>
      </w:numPr>
    </w:pPr>
  </w:style>
  <w:style w:type="paragraph" w:styleId="50">
    <w:name w:val="List Bullet 5"/>
    <w:basedOn w:val="a1"/>
    <w:autoRedefine/>
    <w:semiHidden/>
    <w:pPr>
      <w:numPr>
        <w:numId w:val="5"/>
      </w:numPr>
    </w:pPr>
  </w:style>
  <w:style w:type="paragraph" w:styleId="af1">
    <w:name w:val="List Continue"/>
    <w:basedOn w:val="a1"/>
    <w:semiHidden/>
    <w:pPr>
      <w:spacing w:after="180"/>
      <w:ind w:left="425"/>
    </w:pPr>
  </w:style>
  <w:style w:type="paragraph" w:styleId="23">
    <w:name w:val="List Continue 2"/>
    <w:basedOn w:val="a1"/>
    <w:semiHidden/>
    <w:pPr>
      <w:spacing w:after="180"/>
      <w:ind w:left="850"/>
    </w:pPr>
  </w:style>
  <w:style w:type="paragraph" w:styleId="33">
    <w:name w:val="List Continue 3"/>
    <w:basedOn w:val="a1"/>
    <w:semiHidden/>
    <w:pPr>
      <w:spacing w:after="180"/>
      <w:ind w:left="1275"/>
    </w:pPr>
  </w:style>
  <w:style w:type="paragraph" w:styleId="43">
    <w:name w:val="List Continue 4"/>
    <w:basedOn w:val="a1"/>
    <w:semiHidden/>
    <w:pPr>
      <w:spacing w:after="180"/>
      <w:ind w:left="1700"/>
    </w:pPr>
  </w:style>
  <w:style w:type="paragraph" w:styleId="53">
    <w:name w:val="List Continue 5"/>
    <w:basedOn w:val="a1"/>
    <w:semiHidden/>
    <w:pPr>
      <w:spacing w:after="180"/>
      <w:ind w:left="2125"/>
    </w:pPr>
  </w:style>
  <w:style w:type="paragraph" w:styleId="af2">
    <w:name w:val="Note Heading"/>
    <w:basedOn w:val="a1"/>
    <w:next w:val="a1"/>
    <w:semiHidden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next w:val="a1"/>
    <w:semiHidden/>
    <w:pPr>
      <w:jc w:val="right"/>
    </w:pPr>
  </w:style>
  <w:style w:type="paragraph" w:styleId="a2">
    <w:name w:val="Normal Indent"/>
    <w:basedOn w:val="a1"/>
    <w:semiHidden/>
    <w:pPr>
      <w:ind w:left="851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semiHidden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10" w:hanging="210"/>
    </w:pPr>
  </w:style>
  <w:style w:type="paragraph" w:styleId="24">
    <w:name w:val="index 2"/>
    <w:basedOn w:val="a1"/>
    <w:next w:val="a1"/>
    <w:autoRedefine/>
    <w:semiHidden/>
    <w:pPr>
      <w:ind w:left="420" w:hanging="210"/>
    </w:pPr>
  </w:style>
  <w:style w:type="paragraph" w:styleId="34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7">
    <w:name w:val="index heading"/>
    <w:basedOn w:val="a1"/>
    <w:next w:val="10"/>
    <w:semiHidden/>
    <w:rPr>
      <w:rFonts w:ascii="Arial" w:hAnsi="Arial"/>
      <w:b/>
    </w:rPr>
  </w:style>
  <w:style w:type="paragraph" w:styleId="af8">
    <w:name w:val="table of authorities"/>
    <w:basedOn w:val="a1"/>
    <w:next w:val="a1"/>
    <w:semiHidden/>
    <w:pPr>
      <w:ind w:left="210" w:hanging="210"/>
    </w:pPr>
  </w:style>
  <w:style w:type="paragraph" w:styleId="af9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a">
    <w:name w:val="Signature"/>
    <w:basedOn w:val="a1"/>
    <w:semiHidden/>
    <w:pPr>
      <w:jc w:val="right"/>
    </w:pPr>
  </w:style>
  <w:style w:type="paragraph" w:styleId="afb">
    <w:name w:val="Plain Text"/>
    <w:basedOn w:val="a1"/>
    <w:semiHidden/>
    <w:rPr>
      <w:rFonts w:ascii="ＭＳ 明朝" w:hAnsi="Courier New"/>
    </w:rPr>
  </w:style>
  <w:style w:type="paragraph" w:styleId="afc">
    <w:name w:val="caption"/>
    <w:basedOn w:val="a1"/>
    <w:next w:val="a1"/>
    <w:qFormat/>
    <w:pPr>
      <w:spacing w:before="120" w:after="240"/>
    </w:pPr>
    <w:rPr>
      <w:b/>
    </w:rPr>
  </w:style>
  <w:style w:type="paragraph" w:styleId="afd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semiHidden/>
    <w:pPr>
      <w:numPr>
        <w:numId w:val="6"/>
      </w:numPr>
    </w:pPr>
  </w:style>
  <w:style w:type="paragraph" w:styleId="2">
    <w:name w:val="List Number 2"/>
    <w:basedOn w:val="a1"/>
    <w:semiHidden/>
    <w:pPr>
      <w:numPr>
        <w:numId w:val="7"/>
      </w:numPr>
    </w:pPr>
  </w:style>
  <w:style w:type="paragraph" w:styleId="3">
    <w:name w:val="List Number 3"/>
    <w:basedOn w:val="a1"/>
    <w:semiHidden/>
    <w:pPr>
      <w:numPr>
        <w:numId w:val="8"/>
      </w:numPr>
    </w:pPr>
  </w:style>
  <w:style w:type="paragraph" w:styleId="4">
    <w:name w:val="List Number 4"/>
    <w:basedOn w:val="a1"/>
    <w:semiHidden/>
    <w:pPr>
      <w:numPr>
        <w:numId w:val="9"/>
      </w:numPr>
    </w:pPr>
  </w:style>
  <w:style w:type="paragraph" w:styleId="5">
    <w:name w:val="List Number 5"/>
    <w:basedOn w:val="a1"/>
    <w:semiHidden/>
    <w:pPr>
      <w:numPr>
        <w:numId w:val="10"/>
      </w:numPr>
    </w:pPr>
  </w:style>
  <w:style w:type="paragraph" w:styleId="afe">
    <w:name w:val="Date"/>
    <w:basedOn w:val="a1"/>
    <w:next w:val="a1"/>
    <w:semiHidden/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  <w:semiHidden/>
  </w:style>
  <w:style w:type="paragraph" w:styleId="25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</w:rPr>
  </w:style>
  <w:style w:type="paragraph" w:styleId="26">
    <w:name w:val="Body Text Indent 2"/>
    <w:basedOn w:val="a1"/>
    <w:semiHidden/>
    <w:pPr>
      <w:spacing w:line="480" w:lineRule="auto"/>
      <w:ind w:left="851"/>
    </w:pPr>
  </w:style>
  <w:style w:type="paragraph" w:styleId="36">
    <w:name w:val="Body Text Indent 3"/>
    <w:basedOn w:val="a1"/>
    <w:semiHidden/>
    <w:pPr>
      <w:ind w:left="851"/>
    </w:pPr>
    <w:rPr>
      <w:sz w:val="16"/>
    </w:rPr>
  </w:style>
  <w:style w:type="paragraph" w:styleId="aff3">
    <w:name w:val="Body Text First Indent"/>
    <w:basedOn w:val="aff2"/>
    <w:semiHidden/>
    <w:pPr>
      <w:ind w:firstLine="210"/>
    </w:pPr>
  </w:style>
  <w:style w:type="paragraph" w:styleId="27">
    <w:name w:val="Body Text First Indent 2"/>
    <w:basedOn w:val="a6"/>
    <w:semiHidden/>
    <w:pPr>
      <w:spacing w:line="240" w:lineRule="auto"/>
      <w:ind w:left="851" w:firstLine="210"/>
    </w:pPr>
    <w:rPr>
      <w:sz w:val="21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character" w:styleId="aff4">
    <w:name w:val="annotation reference"/>
    <w:uiPriority w:val="99"/>
    <w:semiHidden/>
    <w:unhideWhenUsed/>
    <w:rsid w:val="00332B38"/>
    <w:rPr>
      <w:sz w:val="18"/>
      <w:szCs w:val="18"/>
    </w:rPr>
  </w:style>
  <w:style w:type="paragraph" w:styleId="aff5">
    <w:name w:val="annotation subject"/>
    <w:basedOn w:val="a7"/>
    <w:next w:val="a7"/>
    <w:link w:val="aff6"/>
    <w:uiPriority w:val="99"/>
    <w:semiHidden/>
    <w:unhideWhenUsed/>
    <w:rsid w:val="00332B38"/>
    <w:rPr>
      <w:b/>
      <w:bCs/>
    </w:rPr>
  </w:style>
  <w:style w:type="character" w:customStyle="1" w:styleId="a8">
    <w:name w:val="コメント文字列 (文字)"/>
    <w:link w:val="a7"/>
    <w:semiHidden/>
    <w:rsid w:val="00332B38"/>
    <w:rPr>
      <w:kern w:val="2"/>
      <w:sz w:val="21"/>
    </w:rPr>
  </w:style>
  <w:style w:type="character" w:customStyle="1" w:styleId="aff6">
    <w:name w:val="コメント内容 (文字)"/>
    <w:link w:val="aff5"/>
    <w:uiPriority w:val="99"/>
    <w:semiHidden/>
    <w:rsid w:val="00332B38"/>
    <w:rPr>
      <w:b/>
      <w:bCs/>
      <w:kern w:val="2"/>
      <w:sz w:val="21"/>
    </w:rPr>
  </w:style>
  <w:style w:type="paragraph" w:styleId="aff7">
    <w:name w:val="Balloon Text"/>
    <w:basedOn w:val="a1"/>
    <w:link w:val="aff8"/>
    <w:uiPriority w:val="99"/>
    <w:semiHidden/>
    <w:unhideWhenUsed/>
    <w:rsid w:val="00332B38"/>
    <w:rPr>
      <w:rFonts w:ascii="游ゴシック Light" w:eastAsia="游ゴシック Light" w:hAnsi="游ゴシック Light"/>
      <w:sz w:val="18"/>
      <w:szCs w:val="18"/>
    </w:rPr>
  </w:style>
  <w:style w:type="character" w:customStyle="1" w:styleId="aff8">
    <w:name w:val="吹き出し (文字)"/>
    <w:link w:val="aff7"/>
    <w:uiPriority w:val="99"/>
    <w:semiHidden/>
    <w:rsid w:val="00332B3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f9">
    <w:name w:val="Revision"/>
    <w:hidden/>
    <w:uiPriority w:val="99"/>
    <w:semiHidden/>
    <w:rsid w:val="0070693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48960-11BA-4741-A5BA-C710EE447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様式第２号（第３条関係）　周知の埋蔵文化財包蔵地内における土木工事等届出（通知）書</vt:lpstr>
      <vt:lpstr>様式第２号（第３条関係）　周知の埋蔵文化財包蔵地内における土木工事等届出（通知）書</vt:lpstr>
    </vt:vector>
  </TitlesOfParts>
  <Company>ECC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　周知の埋蔵文化財包蔵地内における土木工事等届出（通知）書</dc:title>
  <dc:subject/>
  <dc:creator>ECC</dc:creator>
  <cp:keywords/>
  <cp:lastModifiedBy>User</cp:lastModifiedBy>
  <cp:revision>7</cp:revision>
  <cp:lastPrinted>2023-04-25T00:28:00Z</cp:lastPrinted>
  <dcterms:created xsi:type="dcterms:W3CDTF">2021-07-12T02:47:00Z</dcterms:created>
  <dcterms:modified xsi:type="dcterms:W3CDTF">2023-04-27T11:08:00Z</dcterms:modified>
</cp:coreProperties>
</file>